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272" w14:textId="051CC8C4" w:rsidR="00A16D54" w:rsidRPr="00CB3CCE" w:rsidRDefault="00CB3CCE" w:rsidP="00FE69D0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B3CCE">
        <w:rPr>
          <w:rFonts w:ascii="Arial" w:hAnsi="Arial" w:cs="Arial"/>
          <w:b/>
          <w:sz w:val="28"/>
          <w:szCs w:val="28"/>
          <w:lang w:val="en-US"/>
        </w:rPr>
        <w:t>Low connectivity in a nursery-dependent fish m</w:t>
      </w:r>
      <w:r>
        <w:rPr>
          <w:rFonts w:ascii="Arial" w:hAnsi="Arial" w:cs="Arial"/>
          <w:b/>
          <w:sz w:val="28"/>
          <w:szCs w:val="28"/>
          <w:lang w:val="en-US"/>
        </w:rPr>
        <w:t>etapopulation revealed by model</w:t>
      </w:r>
      <w:r w:rsidRPr="00CB3CCE">
        <w:rPr>
          <w:rFonts w:ascii="Arial" w:hAnsi="Arial" w:cs="Arial"/>
          <w:b/>
          <w:sz w:val="28"/>
          <w:szCs w:val="28"/>
          <w:lang w:val="en-US"/>
        </w:rPr>
        <w:t>ing mark-recapture data may hide seasonal variability of movements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</w:p>
    <w:p w14:paraId="538255CE" w14:textId="77777777" w:rsidR="00A16D54" w:rsidRDefault="00A16D54" w:rsidP="00FE69D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4A22AA3C" w14:textId="18CFC884" w:rsidR="00FE69D0" w:rsidRPr="008367A0" w:rsidRDefault="00FE69D0" w:rsidP="00FE69D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367A0">
        <w:rPr>
          <w:rFonts w:ascii="Arial" w:hAnsi="Arial" w:cs="Arial"/>
          <w:sz w:val="24"/>
          <w:szCs w:val="24"/>
          <w:lang w:val="en-US"/>
        </w:rPr>
        <w:t xml:space="preserve">J.B. Lecomte </w:t>
      </w:r>
      <w:r w:rsidRPr="008367A0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r w:rsidRPr="008367A0">
        <w:rPr>
          <w:rFonts w:ascii="Arial" w:hAnsi="Arial" w:cs="Arial"/>
          <w:sz w:val="24"/>
          <w:szCs w:val="24"/>
          <w:lang w:val="en-US"/>
        </w:rPr>
        <w:t xml:space="preserve">, H. Bailif </w:t>
      </w:r>
      <w:r w:rsidRPr="008367A0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r w:rsidRPr="008367A0">
        <w:rPr>
          <w:rFonts w:ascii="Arial" w:hAnsi="Arial" w:cs="Arial"/>
          <w:sz w:val="24"/>
          <w:szCs w:val="24"/>
          <w:lang w:val="en-US"/>
        </w:rPr>
        <w:t>,</w:t>
      </w:r>
      <w:r w:rsidR="00DC1843" w:rsidRPr="008367A0">
        <w:rPr>
          <w:rFonts w:ascii="Arial" w:hAnsi="Arial" w:cs="Arial"/>
          <w:sz w:val="24"/>
          <w:szCs w:val="24"/>
          <w:lang w:val="en-US"/>
        </w:rPr>
        <w:t xml:space="preserve"> Y. Vermard </w:t>
      </w:r>
      <w:r w:rsidR="00DC1843" w:rsidRPr="008367A0">
        <w:rPr>
          <w:rFonts w:ascii="Arial" w:hAnsi="Arial" w:cs="Arial"/>
          <w:sz w:val="24"/>
          <w:szCs w:val="24"/>
          <w:vertAlign w:val="superscript"/>
          <w:lang w:val="en-US"/>
        </w:rPr>
        <w:t>b</w:t>
      </w:r>
      <w:r w:rsidR="00DC1843" w:rsidRPr="008367A0">
        <w:rPr>
          <w:rFonts w:ascii="Arial" w:hAnsi="Arial" w:cs="Arial"/>
          <w:sz w:val="24"/>
          <w:szCs w:val="24"/>
          <w:lang w:val="en-US"/>
        </w:rPr>
        <w:t xml:space="preserve">, </w:t>
      </w:r>
      <w:r w:rsidR="00910BBB" w:rsidRPr="008367A0">
        <w:rPr>
          <w:rFonts w:ascii="Arial" w:hAnsi="Arial" w:cs="Arial"/>
          <w:sz w:val="24"/>
          <w:szCs w:val="24"/>
          <w:lang w:val="en-US"/>
        </w:rPr>
        <w:t xml:space="preserve">E. Hunter </w:t>
      </w:r>
      <w:r w:rsidR="00910BBB" w:rsidRPr="008367A0">
        <w:rPr>
          <w:rFonts w:ascii="Arial" w:hAnsi="Arial" w:cs="Arial"/>
          <w:sz w:val="24"/>
          <w:szCs w:val="24"/>
          <w:vertAlign w:val="superscript"/>
          <w:lang w:val="en-US"/>
        </w:rPr>
        <w:t>c</w:t>
      </w:r>
      <w:r w:rsidR="00910BBB" w:rsidRPr="008367A0">
        <w:rPr>
          <w:rFonts w:ascii="Arial" w:hAnsi="Arial" w:cs="Arial"/>
          <w:sz w:val="24"/>
          <w:szCs w:val="24"/>
          <w:lang w:val="en-US"/>
        </w:rPr>
        <w:t>,</w:t>
      </w:r>
      <w:r w:rsidR="00F946A4">
        <w:rPr>
          <w:rFonts w:ascii="Arial" w:hAnsi="Arial" w:cs="Arial"/>
          <w:sz w:val="24"/>
          <w:szCs w:val="24"/>
          <w:lang w:val="en-US"/>
        </w:rPr>
        <w:t xml:space="preserve"> M. Nevoux </w:t>
      </w:r>
      <w:r w:rsidR="00F946A4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r w:rsidR="00F946A4">
        <w:rPr>
          <w:rFonts w:ascii="Arial" w:hAnsi="Arial" w:cs="Arial"/>
          <w:sz w:val="24"/>
          <w:szCs w:val="24"/>
          <w:lang w:val="en-US"/>
        </w:rPr>
        <w:t xml:space="preserve">, </w:t>
      </w:r>
      <w:r w:rsidR="00B96ABF">
        <w:rPr>
          <w:rFonts w:ascii="Arial" w:hAnsi="Arial" w:cs="Arial"/>
          <w:sz w:val="24"/>
          <w:szCs w:val="24"/>
          <w:lang w:val="en-US"/>
        </w:rPr>
        <w:t>E. R</w:t>
      </w:r>
      <w:r w:rsidR="003A088B">
        <w:rPr>
          <w:rFonts w:ascii="Arial" w:hAnsi="Arial" w:cs="Arial"/>
          <w:sz w:val="24"/>
          <w:szCs w:val="24"/>
          <w:lang w:val="en-US"/>
        </w:rPr>
        <w:t>é</w:t>
      </w:r>
      <w:r w:rsidR="00B96ABF">
        <w:rPr>
          <w:rFonts w:ascii="Arial" w:hAnsi="Arial" w:cs="Arial"/>
          <w:sz w:val="24"/>
          <w:szCs w:val="24"/>
          <w:lang w:val="en-US"/>
        </w:rPr>
        <w:t xml:space="preserve">veillac </w:t>
      </w:r>
      <w:r w:rsidR="00B96ABF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r w:rsidRPr="008367A0">
        <w:rPr>
          <w:rFonts w:ascii="Arial" w:hAnsi="Arial" w:cs="Arial"/>
          <w:sz w:val="24"/>
          <w:szCs w:val="24"/>
          <w:lang w:val="en-US"/>
        </w:rPr>
        <w:t xml:space="preserve">, O. Le Pape </w:t>
      </w:r>
      <w:r w:rsidRPr="008367A0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r w:rsidR="00BD3C50">
        <w:rPr>
          <w:rFonts w:ascii="Arial" w:hAnsi="Arial" w:cs="Arial"/>
          <w:sz w:val="24"/>
          <w:szCs w:val="24"/>
          <w:lang w:val="en-US"/>
        </w:rPr>
        <w:t>, E</w:t>
      </w:r>
      <w:r w:rsidR="00BD3C50" w:rsidRPr="008367A0">
        <w:rPr>
          <w:rFonts w:ascii="Arial" w:hAnsi="Arial" w:cs="Arial"/>
          <w:sz w:val="24"/>
          <w:szCs w:val="24"/>
          <w:lang w:val="en-US"/>
        </w:rPr>
        <w:t xml:space="preserve">. Rivot </w:t>
      </w:r>
      <w:r w:rsidR="00BD3C50" w:rsidRPr="008367A0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</w:p>
    <w:p w14:paraId="2EE996F1" w14:textId="77777777" w:rsidR="00FE69D0" w:rsidRPr="008367A0" w:rsidRDefault="00FE69D0" w:rsidP="00FE69D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5250588B" w14:textId="455A0FAA" w:rsidR="00FE69D0" w:rsidRPr="008367A0" w:rsidRDefault="008470DA" w:rsidP="00FE69D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367A0">
        <w:rPr>
          <w:rFonts w:ascii="Arial" w:hAnsi="Arial" w:cs="Arial"/>
          <w:sz w:val="24"/>
          <w:szCs w:val="24"/>
          <w:vertAlign w:val="superscript"/>
          <w:lang w:val="en-US"/>
        </w:rPr>
        <w:t xml:space="preserve">a </w:t>
      </w:r>
      <w:r w:rsidR="00FE69D0" w:rsidRPr="008367A0">
        <w:rPr>
          <w:rFonts w:ascii="Arial" w:hAnsi="Arial" w:cs="Arial"/>
          <w:sz w:val="24"/>
          <w:szCs w:val="24"/>
          <w:lang w:val="en-US"/>
        </w:rPr>
        <w:t xml:space="preserve">Research Unit Ecology and Ecosystem Health </w:t>
      </w:r>
      <w:r w:rsidR="00FE69D0" w:rsidRPr="008367A0">
        <w:rPr>
          <w:rFonts w:ascii="Arial" w:hAnsi="Arial" w:cs="Arial"/>
          <w:sz w:val="24"/>
          <w:szCs w:val="24"/>
          <w:lang w:val="en-US"/>
        </w:rPr>
        <w:br/>
        <w:t>UMR 0985 ESE INRA, Agrocampus Ouest</w:t>
      </w:r>
      <w:r w:rsidRPr="008367A0">
        <w:rPr>
          <w:rFonts w:ascii="Arial" w:hAnsi="Arial" w:cs="Arial"/>
          <w:sz w:val="24"/>
          <w:szCs w:val="24"/>
          <w:lang w:val="en-US"/>
        </w:rPr>
        <w:t>, Rennes, France</w:t>
      </w:r>
      <w:r w:rsidR="002B38AD" w:rsidRPr="008367A0">
        <w:rPr>
          <w:rFonts w:ascii="Arial" w:hAnsi="Arial" w:cs="Arial"/>
          <w:sz w:val="24"/>
          <w:szCs w:val="24"/>
          <w:lang w:val="en-US"/>
        </w:rPr>
        <w:t>.</w:t>
      </w:r>
      <w:r w:rsidR="00FE69D0" w:rsidRPr="008367A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61A0CA" w14:textId="77777777" w:rsidR="00FE69D0" w:rsidRPr="008367A0" w:rsidRDefault="004D1BA1" w:rsidP="00FE69D0">
      <w:pPr>
        <w:autoSpaceDE w:val="0"/>
        <w:spacing w:after="0" w:line="240" w:lineRule="auto"/>
        <w:jc w:val="center"/>
        <w:rPr>
          <w:rStyle w:val="Lienhypertexte"/>
          <w:rFonts w:ascii="Arial" w:hAnsi="Arial" w:cs="Arial"/>
          <w:sz w:val="24"/>
          <w:szCs w:val="24"/>
          <w:lang w:val="en-US"/>
        </w:rPr>
      </w:pPr>
      <w:hyperlink r:id="rId7" w:history="1">
        <w:r w:rsidR="00FE69D0" w:rsidRPr="008367A0">
          <w:rPr>
            <w:rStyle w:val="Lienhypertexte"/>
            <w:rFonts w:ascii="Arial" w:hAnsi="Arial" w:cs="Arial"/>
            <w:sz w:val="24"/>
            <w:szCs w:val="24"/>
            <w:lang w:val="en-US"/>
          </w:rPr>
          <w:t>jean-baptiste.lecomte@agrocampus-ouest.fr</w:t>
        </w:r>
      </w:hyperlink>
    </w:p>
    <w:p w14:paraId="0F624C7D" w14:textId="77777777" w:rsidR="008470DA" w:rsidRPr="008367A0" w:rsidRDefault="008470DA" w:rsidP="00FE69D0">
      <w:pPr>
        <w:autoSpaceDE w:val="0"/>
        <w:spacing w:after="0" w:line="240" w:lineRule="auto"/>
        <w:jc w:val="center"/>
        <w:rPr>
          <w:rStyle w:val="Lienhypertexte"/>
          <w:rFonts w:ascii="Arial" w:hAnsi="Arial" w:cs="Arial"/>
          <w:sz w:val="24"/>
          <w:szCs w:val="24"/>
          <w:lang w:val="en-US"/>
        </w:rPr>
      </w:pPr>
    </w:p>
    <w:p w14:paraId="491D087D" w14:textId="77777777" w:rsidR="008470DA" w:rsidRPr="008367A0" w:rsidRDefault="008470DA" w:rsidP="008470D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367A0">
        <w:rPr>
          <w:rStyle w:val="Lienhypertexte"/>
          <w:rFonts w:ascii="Arial" w:hAnsi="Arial" w:cs="Arial"/>
          <w:color w:val="auto"/>
          <w:sz w:val="24"/>
          <w:szCs w:val="24"/>
          <w:u w:val="none"/>
          <w:vertAlign w:val="superscript"/>
          <w:lang w:val="en-US"/>
        </w:rPr>
        <w:t>b</w:t>
      </w:r>
      <w:r w:rsidRPr="008367A0"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r w:rsidR="008367A0" w:rsidRPr="008367A0">
        <w:rPr>
          <w:rFonts w:ascii="Arial" w:hAnsi="Arial" w:cs="Arial"/>
          <w:sz w:val="24"/>
          <w:szCs w:val="24"/>
          <w:lang w:val="en-US"/>
        </w:rPr>
        <w:t>Unit of Fisheries Ecology and Modelling</w:t>
      </w:r>
      <w:r w:rsidRPr="008367A0">
        <w:rPr>
          <w:rFonts w:ascii="Arial" w:hAnsi="Arial" w:cs="Arial"/>
          <w:sz w:val="24"/>
          <w:szCs w:val="24"/>
          <w:lang w:val="en-US"/>
        </w:rPr>
        <w:t>, French Research Institute for</w:t>
      </w:r>
    </w:p>
    <w:p w14:paraId="79DB7C46" w14:textId="466EAA5B" w:rsidR="008470DA" w:rsidRPr="008367A0" w:rsidRDefault="008470DA" w:rsidP="008470D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367A0">
        <w:rPr>
          <w:rFonts w:ascii="Arial" w:hAnsi="Arial" w:cs="Arial"/>
          <w:sz w:val="24"/>
          <w:szCs w:val="24"/>
          <w:lang w:val="en-US"/>
        </w:rPr>
        <w:t xml:space="preserve"> Exploitation of the Sea, Nantes, France</w:t>
      </w:r>
      <w:r w:rsidR="002B38AD" w:rsidRPr="008367A0">
        <w:rPr>
          <w:rFonts w:ascii="Arial" w:hAnsi="Arial" w:cs="Arial"/>
          <w:sz w:val="24"/>
          <w:szCs w:val="24"/>
          <w:lang w:val="en-US"/>
        </w:rPr>
        <w:t>.</w:t>
      </w:r>
    </w:p>
    <w:p w14:paraId="743B739A" w14:textId="77777777" w:rsidR="001E785C" w:rsidRPr="008367A0" w:rsidRDefault="001E785C" w:rsidP="008470DA">
      <w:pPr>
        <w:autoSpaceDE w:val="0"/>
        <w:spacing w:after="0" w:line="240" w:lineRule="auto"/>
        <w:jc w:val="center"/>
        <w:rPr>
          <w:rStyle w:val="Lienhypertexte"/>
          <w:rFonts w:ascii="Arial" w:hAnsi="Arial" w:cs="Arial"/>
          <w:sz w:val="24"/>
          <w:szCs w:val="24"/>
          <w:lang w:val="en-US"/>
        </w:rPr>
      </w:pPr>
    </w:p>
    <w:p w14:paraId="42337B29" w14:textId="5D7DEDFB" w:rsidR="008470DA" w:rsidRDefault="008470DA" w:rsidP="00FE69D0">
      <w:pPr>
        <w:autoSpaceDE w:val="0"/>
        <w:spacing w:after="0" w:line="240" w:lineRule="auto"/>
        <w:jc w:val="center"/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</w:pPr>
      <w:r w:rsidRPr="008367A0">
        <w:rPr>
          <w:rStyle w:val="Lienhypertexte"/>
          <w:rFonts w:ascii="Arial" w:hAnsi="Arial" w:cs="Arial"/>
          <w:color w:val="auto"/>
          <w:sz w:val="24"/>
          <w:szCs w:val="24"/>
          <w:u w:val="none"/>
          <w:vertAlign w:val="superscript"/>
          <w:lang w:val="en-US"/>
        </w:rPr>
        <w:t xml:space="preserve">c </w:t>
      </w:r>
      <w:r w:rsidRPr="008367A0"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  <w:t>Centre for Environment, Fisheries and Aquaculture Science,</w:t>
      </w:r>
    </w:p>
    <w:p w14:paraId="4C08A9E9" w14:textId="656B3931" w:rsidR="00A278A7" w:rsidRPr="008367A0" w:rsidRDefault="00080897" w:rsidP="00FE69D0">
      <w:pPr>
        <w:autoSpaceDE w:val="0"/>
        <w:spacing w:after="0" w:line="240" w:lineRule="auto"/>
        <w:jc w:val="center"/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</w:pPr>
      <w:r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  <w:t>Pakefield Road</w:t>
      </w:r>
      <w:r w:rsidR="007E2EC0"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, </w:t>
      </w:r>
      <w:r w:rsidR="00A278A7" w:rsidRPr="008367A0"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  <w:t>Lowest</w:t>
      </w:r>
      <w:r w:rsidR="002B38AD" w:rsidRPr="008367A0">
        <w:rPr>
          <w:rStyle w:val="Lienhypertexte"/>
          <w:rFonts w:ascii="Arial" w:hAnsi="Arial" w:cs="Arial"/>
          <w:color w:val="auto"/>
          <w:sz w:val="24"/>
          <w:szCs w:val="24"/>
          <w:u w:val="none"/>
          <w:lang w:val="en-US"/>
        </w:rPr>
        <w:t>oft, United Kingdom.</w:t>
      </w:r>
    </w:p>
    <w:p w14:paraId="036B3D91" w14:textId="77777777" w:rsidR="008470DA" w:rsidRPr="008367A0" w:rsidRDefault="008470DA" w:rsidP="00FE69D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4425A90F" w14:textId="77777777" w:rsidR="00FE69D0" w:rsidRPr="008367A0" w:rsidRDefault="00FE69D0" w:rsidP="00FE69D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3D385EE" w14:textId="123590AD" w:rsidR="00FE69D0" w:rsidRPr="008367A0" w:rsidRDefault="00FE69D0" w:rsidP="00FE69D0">
      <w:pPr>
        <w:autoSpaceDE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367A0">
        <w:rPr>
          <w:rFonts w:ascii="Arial" w:hAnsi="Arial" w:cs="Arial"/>
          <w:b/>
          <w:sz w:val="24"/>
          <w:szCs w:val="24"/>
          <w:lang w:val="en-US"/>
        </w:rPr>
        <w:t>Keywords</w:t>
      </w:r>
      <w:r w:rsidRPr="008367A0">
        <w:rPr>
          <w:rFonts w:ascii="Arial" w:hAnsi="Arial" w:cs="Arial"/>
          <w:sz w:val="24"/>
          <w:szCs w:val="24"/>
          <w:lang w:val="en-US"/>
        </w:rPr>
        <w:t xml:space="preserve">: </w:t>
      </w:r>
      <w:r w:rsidR="00FB2B40" w:rsidRPr="008367A0">
        <w:rPr>
          <w:rFonts w:ascii="Arial" w:hAnsi="Arial" w:cs="Arial"/>
          <w:sz w:val="24"/>
          <w:szCs w:val="24"/>
          <w:lang w:val="en-US"/>
        </w:rPr>
        <w:t>Connectivity, ma</w:t>
      </w:r>
      <w:r w:rsidR="008367A0">
        <w:rPr>
          <w:rFonts w:ascii="Arial" w:hAnsi="Arial" w:cs="Arial"/>
          <w:sz w:val="24"/>
          <w:szCs w:val="24"/>
          <w:lang w:val="en-US"/>
        </w:rPr>
        <w:t>rk-recapture, meta</w:t>
      </w:r>
      <w:r w:rsidR="00FB2B40" w:rsidRPr="008367A0">
        <w:rPr>
          <w:rFonts w:ascii="Arial" w:hAnsi="Arial" w:cs="Arial"/>
          <w:sz w:val="24"/>
          <w:szCs w:val="24"/>
          <w:lang w:val="en-US"/>
        </w:rPr>
        <w:t xml:space="preserve">population, </w:t>
      </w:r>
      <w:r w:rsidR="00FB2B40" w:rsidRPr="008367A0">
        <w:rPr>
          <w:rFonts w:ascii="Arial" w:hAnsi="Arial" w:cs="Arial"/>
          <w:i/>
          <w:sz w:val="24"/>
          <w:szCs w:val="24"/>
          <w:lang w:val="en-US"/>
        </w:rPr>
        <w:t>Solea solea</w:t>
      </w:r>
    </w:p>
    <w:p w14:paraId="14C5E15E" w14:textId="77777777" w:rsidR="00085305" w:rsidRPr="008367A0" w:rsidRDefault="00085305" w:rsidP="00FE69D0">
      <w:pPr>
        <w:autoSpaceDE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14:paraId="066387D4" w14:textId="02648EF9" w:rsidR="00EE2B22" w:rsidRPr="008367A0" w:rsidRDefault="00FE69D0" w:rsidP="00FE69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67A0">
        <w:rPr>
          <w:rFonts w:ascii="Arial" w:hAnsi="Arial" w:cs="Arial"/>
          <w:b/>
          <w:sz w:val="24"/>
          <w:szCs w:val="24"/>
          <w:lang w:val="en-US"/>
        </w:rPr>
        <w:t>Abstract:</w:t>
      </w:r>
      <w:r w:rsidR="003A522B" w:rsidRPr="008367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Quantifying </w:t>
      </w:r>
      <w:r w:rsidR="003A522B" w:rsidRPr="008367A0">
        <w:rPr>
          <w:rFonts w:ascii="Arial" w:hAnsi="Arial" w:cs="Arial"/>
          <w:sz w:val="24"/>
          <w:szCs w:val="24"/>
          <w:lang w:val="en-US"/>
        </w:rPr>
        <w:t xml:space="preserve">connectivity within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fish </w:t>
      </w:r>
      <w:r w:rsidR="003A522B" w:rsidRPr="008367A0">
        <w:rPr>
          <w:rFonts w:ascii="Arial" w:hAnsi="Arial" w:cs="Arial"/>
          <w:sz w:val="24"/>
          <w:szCs w:val="24"/>
          <w:lang w:val="en-US"/>
        </w:rPr>
        <w:t>metapopulation</w:t>
      </w:r>
      <w:r w:rsidR="005E5D64">
        <w:rPr>
          <w:rFonts w:ascii="Arial" w:hAnsi="Arial" w:cs="Arial"/>
          <w:sz w:val="24"/>
          <w:szCs w:val="24"/>
          <w:lang w:val="en-US"/>
        </w:rPr>
        <w:t>s</w:t>
      </w:r>
      <w:r w:rsidR="003A522B" w:rsidRPr="008367A0">
        <w:rPr>
          <w:rFonts w:ascii="Arial" w:hAnsi="Arial" w:cs="Arial"/>
          <w:sz w:val="24"/>
          <w:szCs w:val="24"/>
          <w:lang w:val="en-US"/>
        </w:rPr>
        <w:t xml:space="preserve"> is </w:t>
      </w:r>
      <w:r w:rsidR="00A16D54">
        <w:rPr>
          <w:rFonts w:ascii="Arial" w:hAnsi="Arial" w:cs="Arial"/>
          <w:sz w:val="24"/>
          <w:szCs w:val="24"/>
          <w:lang w:val="en-US"/>
        </w:rPr>
        <w:t xml:space="preserve">critical </w:t>
      </w:r>
      <w:r w:rsidR="003A522B" w:rsidRPr="008367A0">
        <w:rPr>
          <w:rFonts w:ascii="Arial" w:hAnsi="Arial" w:cs="Arial"/>
          <w:sz w:val="24"/>
          <w:szCs w:val="24"/>
          <w:lang w:val="en-US"/>
        </w:rPr>
        <w:t xml:space="preserve">to understand </w:t>
      </w:r>
      <w:r w:rsidR="009C1B56" w:rsidRPr="008367A0">
        <w:rPr>
          <w:rFonts w:ascii="Arial" w:hAnsi="Arial" w:cs="Arial"/>
          <w:sz w:val="24"/>
          <w:szCs w:val="24"/>
          <w:lang w:val="en-US"/>
        </w:rPr>
        <w:t>population</w:t>
      </w:r>
      <w:r w:rsidR="005011B4">
        <w:rPr>
          <w:rFonts w:ascii="Arial" w:hAnsi="Arial" w:cs="Arial"/>
          <w:sz w:val="24"/>
          <w:szCs w:val="24"/>
          <w:lang w:val="en-US"/>
        </w:rPr>
        <w:t xml:space="preserve"> dynamics</w:t>
      </w:r>
      <w:r w:rsidR="00A16D54">
        <w:rPr>
          <w:rFonts w:ascii="Arial" w:hAnsi="Arial" w:cs="Arial"/>
          <w:sz w:val="24"/>
          <w:szCs w:val="24"/>
          <w:lang w:val="en-US"/>
        </w:rPr>
        <w:t xml:space="preserve"> and </w:t>
      </w:r>
      <w:r w:rsidR="00F646F1">
        <w:rPr>
          <w:rFonts w:ascii="Arial" w:hAnsi="Arial" w:cs="Arial"/>
          <w:sz w:val="24"/>
          <w:szCs w:val="24"/>
          <w:lang w:val="en-US"/>
        </w:rPr>
        <w:t>to provide an evidence base for</w:t>
      </w:r>
      <w:r w:rsidR="00A16D54">
        <w:rPr>
          <w:rFonts w:ascii="Arial" w:hAnsi="Arial" w:cs="Arial"/>
          <w:sz w:val="24"/>
          <w:szCs w:val="24"/>
          <w:lang w:val="en-US"/>
        </w:rPr>
        <w:t xml:space="preserve"> assessment and management</w:t>
      </w:r>
      <w:r w:rsidR="009C1B56" w:rsidRPr="008367A0">
        <w:rPr>
          <w:rFonts w:ascii="Arial" w:hAnsi="Arial" w:cs="Arial"/>
          <w:sz w:val="24"/>
          <w:szCs w:val="24"/>
          <w:lang w:val="en-US"/>
        </w:rPr>
        <w:t>.</w:t>
      </w:r>
      <w:r w:rsidR="00DD2BEE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A16D54">
        <w:rPr>
          <w:rFonts w:ascii="Arial" w:hAnsi="Arial" w:cs="Arial"/>
          <w:sz w:val="24"/>
          <w:szCs w:val="24"/>
          <w:lang w:val="en-US"/>
        </w:rPr>
        <w:t>C</w:t>
      </w:r>
      <w:r w:rsidR="00DD2BEE" w:rsidRPr="008367A0">
        <w:rPr>
          <w:rFonts w:ascii="Arial" w:hAnsi="Arial" w:cs="Arial"/>
          <w:sz w:val="24"/>
          <w:szCs w:val="24"/>
          <w:lang w:val="en-US"/>
        </w:rPr>
        <w:t xml:space="preserve">onnectivity determines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the </w:t>
      </w:r>
      <w:r w:rsidR="00DD2BEE" w:rsidRPr="008367A0">
        <w:rPr>
          <w:rFonts w:ascii="Arial" w:hAnsi="Arial" w:cs="Arial"/>
          <w:sz w:val="24"/>
          <w:szCs w:val="24"/>
          <w:lang w:val="en-US"/>
        </w:rPr>
        <w:t xml:space="preserve">colonization of new habitats, </w:t>
      </w:r>
      <w:r w:rsidR="00267DE7">
        <w:rPr>
          <w:rFonts w:ascii="Arial" w:hAnsi="Arial" w:cs="Arial"/>
          <w:sz w:val="24"/>
          <w:szCs w:val="24"/>
          <w:lang w:val="en-US"/>
        </w:rPr>
        <w:t>population</w:t>
      </w:r>
      <w:r w:rsidR="00267DE7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DD2BEE" w:rsidRPr="008367A0">
        <w:rPr>
          <w:rFonts w:ascii="Arial" w:hAnsi="Arial" w:cs="Arial"/>
          <w:sz w:val="24"/>
          <w:szCs w:val="24"/>
          <w:lang w:val="en-US"/>
        </w:rPr>
        <w:t>resiliency to harvest</w:t>
      </w:r>
      <w:r w:rsidR="00DF7DE6">
        <w:rPr>
          <w:rFonts w:ascii="Arial" w:hAnsi="Arial" w:cs="Arial"/>
          <w:sz w:val="24"/>
          <w:szCs w:val="24"/>
          <w:lang w:val="en-US"/>
        </w:rPr>
        <w:t>, and consequently should influence</w:t>
      </w:r>
      <w:r w:rsidR="00DD2BEE" w:rsidRPr="008367A0">
        <w:rPr>
          <w:rFonts w:ascii="Arial" w:hAnsi="Arial" w:cs="Arial"/>
          <w:sz w:val="24"/>
          <w:szCs w:val="24"/>
          <w:lang w:val="en-US"/>
        </w:rPr>
        <w:t xml:space="preserve"> the design of spatial management </w:t>
      </w:r>
      <w:r w:rsidR="00A16D54">
        <w:rPr>
          <w:rFonts w:ascii="Arial" w:hAnsi="Arial" w:cs="Arial"/>
          <w:sz w:val="24"/>
          <w:szCs w:val="24"/>
          <w:lang w:val="en-US"/>
        </w:rPr>
        <w:t>strategies</w:t>
      </w:r>
      <w:r w:rsidR="00DD2BEE" w:rsidRPr="008367A0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A23FEC0" w14:textId="07C8B3BA" w:rsidR="00FE69D0" w:rsidRPr="00FE69D0" w:rsidRDefault="003A522B" w:rsidP="00FE69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8367A0">
        <w:rPr>
          <w:rFonts w:ascii="Arial" w:hAnsi="Arial" w:cs="Arial"/>
          <w:sz w:val="24"/>
          <w:szCs w:val="24"/>
          <w:lang w:val="en-US"/>
        </w:rPr>
        <w:t>The common sole (</w:t>
      </w:r>
      <w:r w:rsidRPr="008367A0">
        <w:rPr>
          <w:rFonts w:ascii="Arial" w:hAnsi="Arial" w:cs="Arial"/>
          <w:i/>
          <w:sz w:val="24"/>
          <w:szCs w:val="24"/>
          <w:lang w:val="en-US"/>
        </w:rPr>
        <w:t>Solea solea L.</w:t>
      </w:r>
      <w:r w:rsidRPr="008367A0">
        <w:rPr>
          <w:rFonts w:ascii="Arial" w:hAnsi="Arial" w:cs="Arial"/>
          <w:sz w:val="24"/>
          <w:szCs w:val="24"/>
          <w:lang w:val="en-US"/>
        </w:rPr>
        <w:t xml:space="preserve">) in </w:t>
      </w:r>
      <w:r w:rsidR="00EE2B22" w:rsidRPr="008367A0">
        <w:rPr>
          <w:rFonts w:ascii="Arial" w:hAnsi="Arial" w:cs="Arial"/>
          <w:sz w:val="24"/>
          <w:szCs w:val="24"/>
          <w:lang w:val="en-US"/>
        </w:rPr>
        <w:t>the Eastern Channel</w:t>
      </w:r>
      <w:r w:rsidR="009C1B56" w:rsidRPr="008367A0">
        <w:rPr>
          <w:rFonts w:ascii="Arial" w:hAnsi="Arial" w:cs="Arial"/>
          <w:sz w:val="24"/>
          <w:szCs w:val="24"/>
          <w:lang w:val="en-US"/>
        </w:rPr>
        <w:t xml:space="preserve"> (EC)</w:t>
      </w:r>
      <w:r w:rsidRPr="008367A0">
        <w:rPr>
          <w:rFonts w:ascii="Arial" w:hAnsi="Arial" w:cs="Arial"/>
          <w:sz w:val="24"/>
          <w:szCs w:val="24"/>
          <w:lang w:val="en-US"/>
        </w:rPr>
        <w:t xml:space="preserve"> is an ideal case study to assess </w:t>
      </w:r>
      <w:r w:rsidR="002D0992">
        <w:rPr>
          <w:rFonts w:ascii="Arial" w:hAnsi="Arial" w:cs="Arial"/>
          <w:sz w:val="24"/>
          <w:szCs w:val="24"/>
          <w:lang w:val="en-US"/>
        </w:rPr>
        <w:t>metapopulation</w:t>
      </w:r>
      <w:r w:rsidR="002D0992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Pr="008367A0">
        <w:rPr>
          <w:rFonts w:ascii="Arial" w:hAnsi="Arial" w:cs="Arial"/>
          <w:sz w:val="24"/>
          <w:szCs w:val="24"/>
          <w:lang w:val="en-US"/>
        </w:rPr>
        <w:t>connectivity.</w:t>
      </w:r>
      <w:r w:rsidR="00EE5244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66060F">
        <w:rPr>
          <w:rFonts w:ascii="Arial" w:hAnsi="Arial" w:cs="Arial"/>
          <w:sz w:val="24"/>
          <w:szCs w:val="24"/>
          <w:lang w:val="en-US"/>
        </w:rPr>
        <w:t xml:space="preserve">The life cycle </w:t>
      </w:r>
      <w:r w:rsidR="0084039E">
        <w:rPr>
          <w:rFonts w:ascii="Arial" w:hAnsi="Arial" w:cs="Arial"/>
          <w:sz w:val="24"/>
          <w:szCs w:val="24"/>
          <w:lang w:val="en-US"/>
        </w:rPr>
        <w:t>typology determines</w:t>
      </w:r>
      <w:r w:rsidR="0066060F">
        <w:rPr>
          <w:rFonts w:ascii="Arial" w:hAnsi="Arial" w:cs="Arial"/>
          <w:sz w:val="24"/>
          <w:szCs w:val="24"/>
          <w:lang w:val="en-US"/>
        </w:rPr>
        <w:t xml:space="preserve"> the spatial structure of the </w:t>
      </w:r>
      <w:r w:rsidR="00A94BCC">
        <w:rPr>
          <w:rFonts w:ascii="Arial" w:hAnsi="Arial" w:cs="Arial"/>
          <w:sz w:val="24"/>
          <w:szCs w:val="24"/>
          <w:lang w:val="en-US"/>
        </w:rPr>
        <w:t>meta</w:t>
      </w:r>
      <w:r w:rsidR="0066060F">
        <w:rPr>
          <w:rFonts w:ascii="Arial" w:hAnsi="Arial" w:cs="Arial"/>
          <w:sz w:val="24"/>
          <w:szCs w:val="24"/>
          <w:lang w:val="en-US"/>
        </w:rPr>
        <w:t xml:space="preserve">population. </w:t>
      </w:r>
      <w:r w:rsidR="00B73A34">
        <w:rPr>
          <w:rFonts w:ascii="Arial" w:hAnsi="Arial" w:cs="Arial"/>
          <w:sz w:val="24"/>
          <w:szCs w:val="24"/>
          <w:lang w:val="en-US"/>
        </w:rPr>
        <w:t xml:space="preserve">Adults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spawn </w:t>
      </w:r>
      <w:r w:rsidR="001A3C18" w:rsidRPr="008367A0">
        <w:rPr>
          <w:rFonts w:ascii="Arial" w:hAnsi="Arial" w:cs="Arial"/>
          <w:sz w:val="24"/>
          <w:szCs w:val="24"/>
          <w:lang w:val="en-US"/>
        </w:rPr>
        <w:t xml:space="preserve">offshore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in spring. Eggs and larvae </w:t>
      </w:r>
      <w:r w:rsidR="001A3C18">
        <w:rPr>
          <w:rFonts w:ascii="Arial" w:hAnsi="Arial" w:cs="Arial"/>
          <w:sz w:val="24"/>
          <w:szCs w:val="24"/>
          <w:lang w:val="en-US"/>
        </w:rPr>
        <w:t>drift</w:t>
      </w:r>
      <w:r w:rsidR="001A3C18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passively </w:t>
      </w:r>
      <w:r w:rsidR="001A3C18">
        <w:rPr>
          <w:rFonts w:ascii="Arial" w:hAnsi="Arial" w:cs="Arial"/>
          <w:sz w:val="24"/>
          <w:szCs w:val="24"/>
          <w:lang w:val="en-US"/>
        </w:rPr>
        <w:t>for</w:t>
      </w:r>
      <w:r w:rsidR="001A3C18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several weeks </w:t>
      </w:r>
      <w:r w:rsidR="00B73A34">
        <w:rPr>
          <w:rFonts w:ascii="Arial" w:hAnsi="Arial" w:cs="Arial"/>
          <w:sz w:val="24"/>
          <w:szCs w:val="24"/>
          <w:lang w:val="en-US"/>
        </w:rPr>
        <w:t xml:space="preserve">before settling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in </w:t>
      </w:r>
      <w:r w:rsidR="00C6368D">
        <w:rPr>
          <w:rFonts w:ascii="Arial" w:hAnsi="Arial" w:cs="Arial"/>
          <w:sz w:val="24"/>
          <w:szCs w:val="24"/>
          <w:lang w:val="en-US"/>
        </w:rPr>
        <w:t>coastal</w:t>
      </w:r>
      <w:r w:rsidR="00C6368D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C84517" w:rsidRPr="008367A0">
        <w:rPr>
          <w:rFonts w:ascii="Arial" w:hAnsi="Arial" w:cs="Arial"/>
          <w:sz w:val="24"/>
          <w:szCs w:val="24"/>
          <w:lang w:val="en-US"/>
        </w:rPr>
        <w:t>nursery grounds</w:t>
      </w:r>
      <w:r w:rsidR="00C33B6F">
        <w:rPr>
          <w:rFonts w:ascii="Arial" w:hAnsi="Arial" w:cs="Arial"/>
          <w:sz w:val="24"/>
          <w:szCs w:val="24"/>
          <w:lang w:val="en-US"/>
        </w:rPr>
        <w:t>, where</w:t>
      </w:r>
      <w:r w:rsidR="0084039E">
        <w:rPr>
          <w:rFonts w:ascii="Arial" w:hAnsi="Arial" w:cs="Arial"/>
          <w:sz w:val="24"/>
          <w:szCs w:val="24"/>
          <w:lang w:val="en-US"/>
        </w:rPr>
        <w:t xml:space="preserve"> </w:t>
      </w:r>
      <w:r w:rsidR="00C33B6F">
        <w:rPr>
          <w:rFonts w:ascii="Arial" w:hAnsi="Arial" w:cs="Arial"/>
          <w:sz w:val="24"/>
          <w:szCs w:val="24"/>
          <w:lang w:val="en-US"/>
        </w:rPr>
        <w:t xml:space="preserve">the </w:t>
      </w:r>
      <w:r w:rsidR="00D42D30">
        <w:rPr>
          <w:rFonts w:ascii="Arial" w:hAnsi="Arial" w:cs="Arial"/>
          <w:sz w:val="24"/>
          <w:szCs w:val="24"/>
          <w:lang w:val="en-US"/>
        </w:rPr>
        <w:t>j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uveniles spend </w:t>
      </w:r>
      <w:r w:rsidR="00D42D30">
        <w:rPr>
          <w:rFonts w:ascii="Arial" w:hAnsi="Arial" w:cs="Arial"/>
          <w:sz w:val="24"/>
          <w:szCs w:val="24"/>
          <w:lang w:val="en-US"/>
        </w:rPr>
        <w:t>their first</w:t>
      </w:r>
      <w:r w:rsidR="0084039E">
        <w:rPr>
          <w:rFonts w:ascii="Arial" w:hAnsi="Arial" w:cs="Arial"/>
          <w:sz w:val="24"/>
          <w:szCs w:val="24"/>
          <w:lang w:val="en-US"/>
        </w:rPr>
        <w:t xml:space="preserve">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two years. </w:t>
      </w:r>
      <w:r w:rsidR="0084039E">
        <w:rPr>
          <w:rFonts w:ascii="Arial" w:hAnsi="Arial" w:cs="Arial"/>
          <w:sz w:val="24"/>
          <w:szCs w:val="24"/>
          <w:lang w:val="en-US"/>
        </w:rPr>
        <w:t>Whe</w:t>
      </w:r>
      <w:r w:rsidR="003436D6">
        <w:rPr>
          <w:rFonts w:ascii="Arial" w:hAnsi="Arial" w:cs="Arial"/>
          <w:sz w:val="24"/>
          <w:szCs w:val="24"/>
          <w:lang w:val="en-US"/>
        </w:rPr>
        <w:t>n approaching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093C1D" w:rsidRPr="008367A0">
        <w:rPr>
          <w:rFonts w:ascii="Arial" w:hAnsi="Arial" w:cs="Arial"/>
          <w:sz w:val="24"/>
          <w:szCs w:val="24"/>
          <w:lang w:val="en-US"/>
        </w:rPr>
        <w:t>matur</w:t>
      </w:r>
      <w:r w:rsidR="00093C1D">
        <w:rPr>
          <w:rFonts w:ascii="Arial" w:hAnsi="Arial" w:cs="Arial"/>
          <w:sz w:val="24"/>
          <w:szCs w:val="24"/>
          <w:lang w:val="en-US"/>
        </w:rPr>
        <w:t>ity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, juveniles migrate </w:t>
      </w:r>
      <w:r w:rsidR="00F84855">
        <w:rPr>
          <w:rFonts w:ascii="Arial" w:hAnsi="Arial" w:cs="Arial"/>
          <w:sz w:val="24"/>
          <w:szCs w:val="24"/>
          <w:lang w:val="en-US"/>
        </w:rPr>
        <w:t xml:space="preserve">offshore 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to deeper </w:t>
      </w:r>
      <w:r w:rsidR="00093C1D">
        <w:rPr>
          <w:rFonts w:ascii="Arial" w:hAnsi="Arial" w:cs="Arial"/>
          <w:sz w:val="24"/>
          <w:szCs w:val="24"/>
          <w:lang w:val="en-US"/>
        </w:rPr>
        <w:t>water</w:t>
      </w:r>
      <w:r w:rsidR="00093C1D" w:rsidRPr="008367A0">
        <w:rPr>
          <w:rFonts w:ascii="Arial" w:hAnsi="Arial" w:cs="Arial"/>
          <w:sz w:val="24"/>
          <w:szCs w:val="24"/>
          <w:lang w:val="en-US"/>
        </w:rPr>
        <w:t>s</w:t>
      </w:r>
      <w:r w:rsidR="00A94BCC">
        <w:rPr>
          <w:rFonts w:ascii="Arial" w:hAnsi="Arial" w:cs="Arial"/>
          <w:sz w:val="24"/>
          <w:szCs w:val="24"/>
          <w:lang w:val="en-US"/>
        </w:rPr>
        <w:t xml:space="preserve"> 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where </w:t>
      </w:r>
      <w:r w:rsidR="006E75B3">
        <w:rPr>
          <w:rFonts w:ascii="Arial" w:hAnsi="Arial" w:cs="Arial"/>
          <w:sz w:val="24"/>
          <w:szCs w:val="24"/>
          <w:lang w:val="en-US"/>
        </w:rPr>
        <w:t>t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hey </w:t>
      </w:r>
      <w:r w:rsidR="008E6AF3">
        <w:rPr>
          <w:rFonts w:ascii="Arial" w:hAnsi="Arial" w:cs="Arial"/>
          <w:sz w:val="24"/>
          <w:szCs w:val="24"/>
          <w:lang w:val="en-US"/>
        </w:rPr>
        <w:t>recruit</w:t>
      </w:r>
      <w:r w:rsidR="008E6AF3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to </w:t>
      </w:r>
      <w:r w:rsidR="006E75B3">
        <w:rPr>
          <w:rFonts w:ascii="Arial" w:hAnsi="Arial" w:cs="Arial"/>
          <w:sz w:val="24"/>
          <w:szCs w:val="24"/>
          <w:lang w:val="en-US"/>
        </w:rPr>
        <w:t>the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241B4A">
        <w:rPr>
          <w:rFonts w:ascii="Arial" w:hAnsi="Arial" w:cs="Arial"/>
          <w:sz w:val="24"/>
          <w:szCs w:val="24"/>
          <w:lang w:val="en-US"/>
        </w:rPr>
        <w:t>exploited</w:t>
      </w:r>
      <w:r w:rsidR="008E6AF3">
        <w:rPr>
          <w:rFonts w:ascii="Arial" w:hAnsi="Arial" w:cs="Arial"/>
          <w:sz w:val="24"/>
          <w:szCs w:val="24"/>
          <w:lang w:val="en-US"/>
        </w:rPr>
        <w:t xml:space="preserve"> 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adult population. </w:t>
      </w:r>
      <w:r w:rsidR="00B73A34">
        <w:rPr>
          <w:rFonts w:ascii="Arial" w:hAnsi="Arial" w:cs="Arial"/>
          <w:sz w:val="24"/>
          <w:szCs w:val="24"/>
          <w:lang w:val="en-US"/>
        </w:rPr>
        <w:t xml:space="preserve">Based on results from neutral genetic markers, </w:t>
      </w:r>
      <w:r w:rsidR="006E033B">
        <w:rPr>
          <w:rFonts w:ascii="Arial" w:hAnsi="Arial" w:cs="Arial"/>
          <w:sz w:val="24"/>
          <w:szCs w:val="24"/>
          <w:lang w:val="en-US"/>
        </w:rPr>
        <w:t>EC</w:t>
      </w:r>
      <w:r w:rsidR="0066060F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sole is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currently </w:t>
      </w:r>
      <w:r w:rsidR="006E75B3" w:rsidRPr="008367A0">
        <w:rPr>
          <w:rFonts w:ascii="Arial" w:hAnsi="Arial" w:cs="Arial"/>
          <w:sz w:val="24"/>
          <w:szCs w:val="24"/>
          <w:lang w:val="en-US"/>
        </w:rPr>
        <w:t>considered as a single</w:t>
      </w:r>
      <w:r w:rsidR="000B2AD1">
        <w:rPr>
          <w:rFonts w:ascii="Arial" w:hAnsi="Arial" w:cs="Arial"/>
          <w:sz w:val="24"/>
          <w:szCs w:val="24"/>
          <w:lang w:val="en-US"/>
        </w:rPr>
        <w:t>,</w:t>
      </w:r>
      <w:r w:rsidR="006E75B3" w:rsidRPr="008367A0">
        <w:rPr>
          <w:rFonts w:ascii="Arial" w:hAnsi="Arial" w:cs="Arial"/>
          <w:sz w:val="24"/>
          <w:szCs w:val="24"/>
          <w:lang w:val="en-US"/>
        </w:rPr>
        <w:t xml:space="preserve"> spatially homogeneous population</w:t>
      </w:r>
      <w:r w:rsidR="00101776">
        <w:rPr>
          <w:rFonts w:ascii="Arial" w:hAnsi="Arial" w:cs="Arial"/>
          <w:sz w:val="24"/>
          <w:szCs w:val="24"/>
          <w:lang w:val="en-US"/>
        </w:rPr>
        <w:t>.</w:t>
      </w:r>
      <w:r w:rsidR="00A94BCC">
        <w:rPr>
          <w:rFonts w:ascii="Arial" w:hAnsi="Arial" w:cs="Arial"/>
          <w:sz w:val="24"/>
          <w:szCs w:val="24"/>
          <w:lang w:val="en-US"/>
        </w:rPr>
        <w:t xml:space="preserve"> </w:t>
      </w:r>
      <w:r w:rsidR="0066060F">
        <w:rPr>
          <w:rFonts w:ascii="Arial" w:hAnsi="Arial" w:cs="Arial"/>
          <w:sz w:val="24"/>
          <w:szCs w:val="24"/>
          <w:lang w:val="en-US"/>
        </w:rPr>
        <w:t xml:space="preserve">However, </w:t>
      </w:r>
      <w:r w:rsidR="00B73A34">
        <w:rPr>
          <w:rFonts w:ascii="Arial" w:hAnsi="Arial" w:cs="Arial"/>
          <w:sz w:val="24"/>
          <w:szCs w:val="24"/>
          <w:lang w:val="en-US"/>
        </w:rPr>
        <w:t xml:space="preserve">larval drift models and </w:t>
      </w:r>
      <w:r w:rsidR="00B66791">
        <w:rPr>
          <w:rFonts w:ascii="Arial" w:hAnsi="Arial" w:cs="Arial"/>
          <w:sz w:val="24"/>
          <w:szCs w:val="24"/>
          <w:lang w:val="en-US"/>
        </w:rPr>
        <w:t>limited in situ</w:t>
      </w:r>
      <w:r w:rsidR="00B73A34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B73A34">
        <w:rPr>
          <w:rFonts w:ascii="Arial" w:hAnsi="Arial" w:cs="Arial"/>
          <w:sz w:val="24"/>
          <w:szCs w:val="24"/>
          <w:lang w:val="en-US"/>
        </w:rPr>
        <w:t xml:space="preserve">movement of </w:t>
      </w:r>
      <w:r w:rsidR="00B66791">
        <w:rPr>
          <w:rFonts w:ascii="Arial" w:hAnsi="Arial" w:cs="Arial"/>
          <w:sz w:val="24"/>
          <w:szCs w:val="24"/>
          <w:lang w:val="en-US"/>
        </w:rPr>
        <w:t xml:space="preserve">larvae and </w:t>
      </w:r>
      <w:r w:rsidR="00B73A34">
        <w:rPr>
          <w:rFonts w:ascii="Arial" w:hAnsi="Arial" w:cs="Arial"/>
          <w:sz w:val="24"/>
          <w:szCs w:val="24"/>
          <w:lang w:val="en-US"/>
        </w:rPr>
        <w:t xml:space="preserve">juveniles within nurseries suggest </w:t>
      </w:r>
      <w:r w:rsidR="000A772A">
        <w:rPr>
          <w:rFonts w:ascii="Arial" w:hAnsi="Arial" w:cs="Arial"/>
          <w:sz w:val="24"/>
          <w:szCs w:val="24"/>
          <w:lang w:val="en-US"/>
        </w:rPr>
        <w:t xml:space="preserve">very </w:t>
      </w:r>
      <w:r w:rsidR="00B66791">
        <w:rPr>
          <w:rFonts w:ascii="Arial" w:hAnsi="Arial" w:cs="Arial"/>
          <w:sz w:val="24"/>
          <w:szCs w:val="24"/>
          <w:lang w:val="en-US"/>
        </w:rPr>
        <w:t>low</w:t>
      </w:r>
      <w:r w:rsidR="00B73A34">
        <w:rPr>
          <w:rFonts w:ascii="Arial" w:hAnsi="Arial" w:cs="Arial"/>
          <w:sz w:val="24"/>
          <w:szCs w:val="24"/>
          <w:lang w:val="en-US"/>
        </w:rPr>
        <w:t xml:space="preserve"> connectivity between </w:t>
      </w:r>
      <w:r w:rsidR="000A772A">
        <w:rPr>
          <w:rFonts w:ascii="Arial" w:hAnsi="Arial" w:cs="Arial"/>
          <w:sz w:val="24"/>
          <w:szCs w:val="24"/>
          <w:lang w:val="en-US"/>
        </w:rPr>
        <w:t xml:space="preserve">EC </w:t>
      </w:r>
      <w:r w:rsidR="00B73A34">
        <w:rPr>
          <w:rFonts w:ascii="Arial" w:hAnsi="Arial" w:cs="Arial"/>
          <w:sz w:val="24"/>
          <w:szCs w:val="24"/>
          <w:lang w:val="en-US"/>
        </w:rPr>
        <w:t>sub-populations</w:t>
      </w:r>
      <w:r w:rsidR="00DA0DCE">
        <w:rPr>
          <w:rFonts w:ascii="Arial" w:hAnsi="Arial" w:cs="Arial"/>
          <w:sz w:val="24"/>
          <w:szCs w:val="24"/>
          <w:lang w:val="en-US"/>
        </w:rPr>
        <w:t xml:space="preserve">. </w:t>
      </w:r>
      <w:r w:rsidR="00551182">
        <w:rPr>
          <w:rFonts w:ascii="Arial" w:hAnsi="Arial" w:cs="Arial"/>
          <w:sz w:val="24"/>
          <w:szCs w:val="24"/>
          <w:lang w:val="en-US"/>
        </w:rPr>
        <w:t>However</w:t>
      </w:r>
      <w:r w:rsidR="00DA0DCE">
        <w:rPr>
          <w:rFonts w:ascii="Arial" w:hAnsi="Arial" w:cs="Arial"/>
          <w:sz w:val="24"/>
          <w:szCs w:val="24"/>
          <w:lang w:val="en-US"/>
        </w:rPr>
        <w:t>,</w:t>
      </w:r>
      <w:r w:rsidR="0066060F">
        <w:rPr>
          <w:rFonts w:ascii="Arial" w:hAnsi="Arial" w:cs="Arial"/>
          <w:sz w:val="24"/>
          <w:szCs w:val="24"/>
          <w:lang w:val="en-US"/>
        </w:rPr>
        <w:t xml:space="preserve"> connectivity induced by </w:t>
      </w:r>
      <w:r w:rsidR="00551182">
        <w:rPr>
          <w:rFonts w:ascii="Arial" w:hAnsi="Arial" w:cs="Arial"/>
          <w:sz w:val="24"/>
          <w:szCs w:val="24"/>
          <w:lang w:val="en-US"/>
        </w:rPr>
        <w:t xml:space="preserve">adult </w:t>
      </w:r>
      <w:r w:rsidR="0066060F">
        <w:rPr>
          <w:rFonts w:ascii="Arial" w:hAnsi="Arial" w:cs="Arial"/>
          <w:sz w:val="24"/>
          <w:szCs w:val="24"/>
          <w:lang w:val="en-US"/>
        </w:rPr>
        <w:t xml:space="preserve">movements remains </w:t>
      </w:r>
      <w:r w:rsidR="00551182">
        <w:rPr>
          <w:rFonts w:ascii="Arial" w:hAnsi="Arial" w:cs="Arial"/>
          <w:sz w:val="24"/>
          <w:szCs w:val="24"/>
          <w:lang w:val="en-US"/>
        </w:rPr>
        <w:t xml:space="preserve">effectively </w:t>
      </w:r>
      <w:r w:rsidR="0066060F">
        <w:rPr>
          <w:rFonts w:ascii="Arial" w:hAnsi="Arial" w:cs="Arial"/>
          <w:sz w:val="24"/>
          <w:szCs w:val="24"/>
          <w:lang w:val="en-US"/>
        </w:rPr>
        <w:t>unknown. To fi</w:t>
      </w:r>
      <w:r w:rsidR="00F84855">
        <w:rPr>
          <w:rFonts w:ascii="Arial" w:hAnsi="Arial" w:cs="Arial"/>
          <w:sz w:val="24"/>
          <w:szCs w:val="24"/>
          <w:lang w:val="en-US"/>
        </w:rPr>
        <w:t>l</w:t>
      </w:r>
      <w:r w:rsidR="0066060F">
        <w:rPr>
          <w:rFonts w:ascii="Arial" w:hAnsi="Arial" w:cs="Arial"/>
          <w:sz w:val="24"/>
          <w:szCs w:val="24"/>
          <w:lang w:val="en-US"/>
        </w:rPr>
        <w:t xml:space="preserve">l this </w:t>
      </w:r>
      <w:r w:rsidR="00A108CB">
        <w:rPr>
          <w:rFonts w:ascii="Arial" w:hAnsi="Arial" w:cs="Arial"/>
          <w:sz w:val="24"/>
          <w:szCs w:val="24"/>
          <w:lang w:val="en-US"/>
        </w:rPr>
        <w:t xml:space="preserve">knowledge </w:t>
      </w:r>
      <w:r w:rsidR="0066060F">
        <w:rPr>
          <w:rFonts w:ascii="Arial" w:hAnsi="Arial" w:cs="Arial"/>
          <w:sz w:val="24"/>
          <w:szCs w:val="24"/>
          <w:lang w:val="en-US"/>
        </w:rPr>
        <w:t>gap</w:t>
      </w:r>
      <w:r w:rsidR="00A108CB">
        <w:rPr>
          <w:rFonts w:ascii="Arial" w:hAnsi="Arial" w:cs="Arial"/>
          <w:sz w:val="24"/>
          <w:szCs w:val="24"/>
          <w:lang w:val="en-US"/>
        </w:rPr>
        <w:t>,</w:t>
      </w:r>
      <w:r w:rsidR="0066060F">
        <w:rPr>
          <w:rFonts w:ascii="Arial" w:hAnsi="Arial" w:cs="Arial"/>
          <w:sz w:val="24"/>
          <w:szCs w:val="24"/>
          <w:lang w:val="en-US"/>
        </w:rPr>
        <w:t xml:space="preserve"> extensive </w:t>
      </w:r>
      <w:r w:rsidR="00C84517" w:rsidRPr="008367A0">
        <w:rPr>
          <w:rFonts w:ascii="Arial" w:hAnsi="Arial" w:cs="Arial"/>
          <w:sz w:val="24"/>
          <w:szCs w:val="24"/>
          <w:lang w:val="en-US"/>
        </w:rPr>
        <w:t xml:space="preserve">tagging experiments have been carried out </w:t>
      </w:r>
      <w:r w:rsidR="00101776">
        <w:rPr>
          <w:rFonts w:ascii="Arial" w:hAnsi="Arial" w:cs="Arial"/>
          <w:sz w:val="24"/>
          <w:szCs w:val="24"/>
          <w:lang w:val="en-US"/>
        </w:rPr>
        <w:t xml:space="preserve">since </w:t>
      </w:r>
      <w:r w:rsidR="006F554E" w:rsidRPr="008367A0">
        <w:rPr>
          <w:rFonts w:ascii="Arial" w:hAnsi="Arial" w:cs="Arial"/>
          <w:sz w:val="24"/>
          <w:szCs w:val="24"/>
          <w:lang w:val="en-US"/>
        </w:rPr>
        <w:t>1955</w:t>
      </w:r>
      <w:r w:rsidR="0066060F">
        <w:rPr>
          <w:rFonts w:ascii="Arial" w:hAnsi="Arial" w:cs="Arial"/>
          <w:sz w:val="24"/>
          <w:szCs w:val="24"/>
          <w:lang w:val="en-US"/>
        </w:rPr>
        <w:t xml:space="preserve">, </w:t>
      </w:r>
      <w:r w:rsidR="0078651A" w:rsidRPr="008367A0">
        <w:rPr>
          <w:rFonts w:ascii="Arial" w:hAnsi="Arial" w:cs="Arial"/>
          <w:sz w:val="24"/>
          <w:szCs w:val="24"/>
          <w:lang w:val="en-US"/>
        </w:rPr>
        <w:t>cover</w:t>
      </w:r>
      <w:r w:rsidR="00B73A34">
        <w:rPr>
          <w:rFonts w:ascii="Arial" w:hAnsi="Arial" w:cs="Arial"/>
          <w:sz w:val="24"/>
          <w:szCs w:val="24"/>
          <w:lang w:val="en-US"/>
        </w:rPr>
        <w:t>ing</w:t>
      </w:r>
      <w:r w:rsidR="0078651A" w:rsidRPr="008367A0">
        <w:rPr>
          <w:rFonts w:ascii="Arial" w:hAnsi="Arial" w:cs="Arial"/>
          <w:sz w:val="24"/>
          <w:szCs w:val="24"/>
          <w:lang w:val="en-US"/>
        </w:rPr>
        <w:t xml:space="preserve"> a large </w:t>
      </w:r>
      <w:r w:rsidR="00121DC5" w:rsidRPr="008367A0">
        <w:rPr>
          <w:rFonts w:ascii="Arial" w:hAnsi="Arial" w:cs="Arial"/>
          <w:sz w:val="24"/>
          <w:szCs w:val="24"/>
          <w:lang w:val="en-US"/>
        </w:rPr>
        <w:t xml:space="preserve">area </w:t>
      </w:r>
      <w:r w:rsidR="00101776">
        <w:rPr>
          <w:rFonts w:ascii="Arial" w:hAnsi="Arial" w:cs="Arial"/>
          <w:sz w:val="24"/>
          <w:szCs w:val="24"/>
          <w:lang w:val="en-US"/>
        </w:rPr>
        <w:t xml:space="preserve">from the Celtic Sea </w:t>
      </w:r>
      <w:r w:rsidR="00EC053F">
        <w:rPr>
          <w:rFonts w:ascii="Arial" w:hAnsi="Arial" w:cs="Arial"/>
          <w:sz w:val="24"/>
          <w:szCs w:val="24"/>
          <w:lang w:val="en-US"/>
        </w:rPr>
        <w:t xml:space="preserve">in the west </w:t>
      </w:r>
      <w:r w:rsidR="00101776">
        <w:rPr>
          <w:rFonts w:ascii="Arial" w:hAnsi="Arial" w:cs="Arial"/>
          <w:sz w:val="24"/>
          <w:szCs w:val="24"/>
          <w:lang w:val="en-US"/>
        </w:rPr>
        <w:t>to the North Sea</w:t>
      </w:r>
      <w:r w:rsidR="00505C2F">
        <w:rPr>
          <w:rFonts w:ascii="Arial" w:hAnsi="Arial" w:cs="Arial"/>
          <w:sz w:val="24"/>
          <w:szCs w:val="24"/>
          <w:lang w:val="en-US"/>
        </w:rPr>
        <w:t xml:space="preserve"> in the east</w:t>
      </w:r>
      <w:r w:rsidR="00101776">
        <w:rPr>
          <w:rFonts w:ascii="Arial" w:hAnsi="Arial" w:cs="Arial"/>
          <w:sz w:val="24"/>
          <w:szCs w:val="24"/>
          <w:lang w:val="en-US"/>
        </w:rPr>
        <w:t>, including the EC</w:t>
      </w:r>
      <w:r w:rsidR="00302B6B" w:rsidRPr="008367A0">
        <w:rPr>
          <w:rFonts w:ascii="Arial" w:hAnsi="Arial" w:cs="Arial"/>
          <w:sz w:val="24"/>
          <w:szCs w:val="24"/>
          <w:lang w:val="en-US"/>
        </w:rPr>
        <w:t xml:space="preserve">. </w:t>
      </w:r>
      <w:r w:rsidR="00FE6EB1" w:rsidRPr="008367A0">
        <w:rPr>
          <w:rFonts w:ascii="Arial" w:hAnsi="Arial" w:cs="Arial"/>
          <w:sz w:val="24"/>
          <w:szCs w:val="24"/>
          <w:lang w:val="en-US"/>
        </w:rPr>
        <w:t xml:space="preserve">We </w:t>
      </w:r>
      <w:r w:rsidR="0066060F">
        <w:rPr>
          <w:rFonts w:ascii="Arial" w:hAnsi="Arial" w:cs="Arial"/>
          <w:sz w:val="24"/>
          <w:szCs w:val="24"/>
          <w:lang w:val="en-US"/>
        </w:rPr>
        <w:t>developed a state-space mark-recapture model</w:t>
      </w:r>
      <w:r w:rsidR="00DF2F32">
        <w:rPr>
          <w:rFonts w:ascii="Arial" w:hAnsi="Arial" w:cs="Arial"/>
          <w:sz w:val="24"/>
          <w:szCs w:val="24"/>
          <w:lang w:val="en-US"/>
        </w:rPr>
        <w:t>,</w:t>
      </w:r>
      <w:r w:rsidR="0066060F">
        <w:rPr>
          <w:rFonts w:ascii="Arial" w:hAnsi="Arial" w:cs="Arial"/>
          <w:sz w:val="24"/>
          <w:szCs w:val="24"/>
          <w:lang w:val="en-US"/>
        </w:rPr>
        <w:t xml:space="preserve"> designed to estimate</w:t>
      </w:r>
      <w:r w:rsidR="00FE6EB1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66060F">
        <w:rPr>
          <w:rFonts w:ascii="Arial" w:hAnsi="Arial" w:cs="Arial"/>
          <w:sz w:val="24"/>
          <w:szCs w:val="24"/>
          <w:lang w:val="en-US"/>
        </w:rPr>
        <w:t xml:space="preserve">seasonal </w:t>
      </w:r>
      <w:r w:rsidR="00FE6EB1" w:rsidRPr="008367A0">
        <w:rPr>
          <w:rFonts w:ascii="Arial" w:hAnsi="Arial" w:cs="Arial"/>
          <w:sz w:val="24"/>
          <w:szCs w:val="24"/>
          <w:lang w:val="en-US"/>
        </w:rPr>
        <w:t>movement</w:t>
      </w:r>
      <w:r w:rsidR="0066060F">
        <w:rPr>
          <w:rFonts w:ascii="Arial" w:hAnsi="Arial" w:cs="Arial"/>
          <w:sz w:val="24"/>
          <w:szCs w:val="24"/>
          <w:lang w:val="en-US"/>
        </w:rPr>
        <w:t>s</w:t>
      </w:r>
      <w:r w:rsidR="00FE6EB1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66060F">
        <w:rPr>
          <w:rFonts w:ascii="Arial" w:hAnsi="Arial" w:cs="Arial"/>
          <w:sz w:val="24"/>
          <w:szCs w:val="24"/>
          <w:lang w:val="en-US"/>
        </w:rPr>
        <w:t xml:space="preserve">of fish </w:t>
      </w:r>
      <w:r w:rsidR="00FE6EB1" w:rsidRPr="008367A0">
        <w:rPr>
          <w:rFonts w:ascii="Arial" w:hAnsi="Arial" w:cs="Arial"/>
          <w:sz w:val="24"/>
          <w:szCs w:val="24"/>
          <w:lang w:val="en-US"/>
        </w:rPr>
        <w:t xml:space="preserve">between pre-defined </w:t>
      </w:r>
      <w:r w:rsidR="003947B9" w:rsidRPr="008367A0">
        <w:rPr>
          <w:rFonts w:ascii="Arial" w:hAnsi="Arial" w:cs="Arial"/>
          <w:sz w:val="24"/>
          <w:szCs w:val="24"/>
          <w:lang w:val="en-US"/>
        </w:rPr>
        <w:t>sub-</w:t>
      </w:r>
      <w:r w:rsidR="00FE6EB1" w:rsidRPr="008367A0">
        <w:rPr>
          <w:rFonts w:ascii="Arial" w:hAnsi="Arial" w:cs="Arial"/>
          <w:sz w:val="24"/>
          <w:szCs w:val="24"/>
          <w:lang w:val="en-US"/>
        </w:rPr>
        <w:t>areas</w:t>
      </w:r>
      <w:r w:rsidR="0066060F">
        <w:rPr>
          <w:rFonts w:ascii="Arial" w:hAnsi="Arial" w:cs="Arial"/>
          <w:sz w:val="24"/>
          <w:szCs w:val="24"/>
          <w:lang w:val="en-US"/>
        </w:rPr>
        <w:t xml:space="preserve">, </w:t>
      </w:r>
      <w:r w:rsidR="00482595">
        <w:rPr>
          <w:rFonts w:ascii="Arial" w:hAnsi="Arial" w:cs="Arial"/>
          <w:sz w:val="24"/>
          <w:szCs w:val="24"/>
          <w:lang w:val="en-US"/>
        </w:rPr>
        <w:t xml:space="preserve">and </w:t>
      </w:r>
      <w:r w:rsidR="0066060F">
        <w:rPr>
          <w:rFonts w:ascii="Arial" w:hAnsi="Arial" w:cs="Arial"/>
          <w:sz w:val="24"/>
          <w:szCs w:val="24"/>
          <w:lang w:val="en-US"/>
        </w:rPr>
        <w:t xml:space="preserve">considering </w:t>
      </w:r>
      <w:r w:rsidR="002C4EF2" w:rsidRPr="008367A0">
        <w:rPr>
          <w:rFonts w:ascii="Arial" w:hAnsi="Arial" w:cs="Arial"/>
          <w:sz w:val="24"/>
          <w:szCs w:val="24"/>
          <w:lang w:val="en-US"/>
        </w:rPr>
        <w:t>three seasons corresponding to three biological state</w:t>
      </w:r>
      <w:r w:rsidR="004255CC" w:rsidRPr="008367A0">
        <w:rPr>
          <w:rFonts w:ascii="Arial" w:hAnsi="Arial" w:cs="Arial"/>
          <w:sz w:val="24"/>
          <w:szCs w:val="24"/>
          <w:lang w:val="en-US"/>
        </w:rPr>
        <w:t>s</w:t>
      </w:r>
      <w:r w:rsidR="0066060F">
        <w:rPr>
          <w:rFonts w:ascii="Arial" w:hAnsi="Arial" w:cs="Arial"/>
          <w:sz w:val="24"/>
          <w:szCs w:val="24"/>
          <w:lang w:val="en-US"/>
        </w:rPr>
        <w:t>.</w:t>
      </w:r>
      <w:r w:rsidR="002C4EF2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365E16">
        <w:rPr>
          <w:rFonts w:ascii="Arial" w:hAnsi="Arial" w:cs="Arial"/>
          <w:sz w:val="24"/>
          <w:szCs w:val="24"/>
          <w:lang w:val="en-US"/>
        </w:rPr>
        <w:t>Our</w:t>
      </w:r>
      <w:r w:rsidR="00A94BCC">
        <w:rPr>
          <w:rFonts w:ascii="Arial" w:hAnsi="Arial" w:cs="Arial"/>
          <w:sz w:val="24"/>
          <w:szCs w:val="24"/>
          <w:lang w:val="en-US"/>
        </w:rPr>
        <w:t xml:space="preserve"> r</w:t>
      </w:r>
      <w:r w:rsidR="0066060F" w:rsidRPr="008367A0">
        <w:rPr>
          <w:rFonts w:ascii="Arial" w:hAnsi="Arial" w:cs="Arial"/>
          <w:sz w:val="24"/>
          <w:szCs w:val="24"/>
          <w:lang w:val="en-US"/>
        </w:rPr>
        <w:t xml:space="preserve">esults </w:t>
      </w:r>
      <w:r w:rsidR="00365E16">
        <w:rPr>
          <w:rFonts w:ascii="Arial" w:hAnsi="Arial" w:cs="Arial"/>
          <w:sz w:val="24"/>
          <w:szCs w:val="24"/>
          <w:lang w:val="en-US"/>
        </w:rPr>
        <w:t>suggest</w:t>
      </w:r>
      <w:r w:rsidR="00365E16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121DC5" w:rsidRPr="008367A0">
        <w:rPr>
          <w:rFonts w:ascii="Arial" w:hAnsi="Arial" w:cs="Arial"/>
          <w:sz w:val="24"/>
          <w:szCs w:val="24"/>
          <w:lang w:val="en-US"/>
        </w:rPr>
        <w:t xml:space="preserve">that few movements occur at </w:t>
      </w:r>
      <w:r w:rsidR="00365E16">
        <w:rPr>
          <w:rFonts w:ascii="Arial" w:hAnsi="Arial" w:cs="Arial"/>
          <w:sz w:val="24"/>
          <w:szCs w:val="24"/>
          <w:lang w:val="en-US"/>
        </w:rPr>
        <w:t xml:space="preserve">the </w:t>
      </w:r>
      <w:r w:rsidR="00121DC5" w:rsidRPr="008367A0">
        <w:rPr>
          <w:rFonts w:ascii="Arial" w:hAnsi="Arial" w:cs="Arial"/>
          <w:sz w:val="24"/>
          <w:szCs w:val="24"/>
          <w:lang w:val="en-US"/>
        </w:rPr>
        <w:t>adult stage</w:t>
      </w:r>
      <w:r w:rsidR="00101776">
        <w:rPr>
          <w:rFonts w:ascii="Arial" w:hAnsi="Arial" w:cs="Arial"/>
          <w:sz w:val="24"/>
          <w:szCs w:val="24"/>
          <w:lang w:val="en-US"/>
        </w:rPr>
        <w:t xml:space="preserve">, </w:t>
      </w:r>
      <w:r w:rsidR="00A5017F">
        <w:rPr>
          <w:rFonts w:ascii="Arial" w:hAnsi="Arial" w:cs="Arial"/>
          <w:sz w:val="24"/>
          <w:szCs w:val="24"/>
          <w:lang w:val="en-US"/>
        </w:rPr>
        <w:t>supporting</w:t>
      </w:r>
      <w:r w:rsidR="0066060F">
        <w:rPr>
          <w:rFonts w:ascii="Arial" w:hAnsi="Arial" w:cs="Arial"/>
          <w:sz w:val="24"/>
          <w:szCs w:val="24"/>
          <w:lang w:val="en-US"/>
        </w:rPr>
        <w:t xml:space="preserve"> the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hypothesis of </w:t>
      </w:r>
      <w:r w:rsidR="003E01B8">
        <w:rPr>
          <w:rFonts w:ascii="Arial" w:hAnsi="Arial" w:cs="Arial"/>
          <w:sz w:val="24"/>
          <w:szCs w:val="24"/>
          <w:lang w:val="en-US"/>
        </w:rPr>
        <w:t xml:space="preserve">segregated </w:t>
      </w:r>
      <w:r w:rsidR="00101776">
        <w:rPr>
          <w:rFonts w:ascii="Arial" w:hAnsi="Arial" w:cs="Arial"/>
          <w:sz w:val="24"/>
          <w:szCs w:val="24"/>
          <w:lang w:val="en-US"/>
        </w:rPr>
        <w:t xml:space="preserve">population subunits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101776">
        <w:rPr>
          <w:rFonts w:ascii="Arial" w:hAnsi="Arial" w:cs="Arial"/>
          <w:sz w:val="24"/>
          <w:szCs w:val="24"/>
          <w:lang w:val="en-US"/>
        </w:rPr>
        <w:t>the E</w:t>
      </w:r>
      <w:r w:rsidR="00A94BCC">
        <w:rPr>
          <w:rFonts w:ascii="Arial" w:hAnsi="Arial" w:cs="Arial"/>
          <w:sz w:val="24"/>
          <w:szCs w:val="24"/>
          <w:lang w:val="en-US"/>
        </w:rPr>
        <w:t>C</w:t>
      </w:r>
      <w:r w:rsidR="00121DC5" w:rsidRPr="008367A0">
        <w:rPr>
          <w:rFonts w:ascii="Arial" w:hAnsi="Arial" w:cs="Arial"/>
          <w:sz w:val="24"/>
          <w:szCs w:val="24"/>
          <w:lang w:val="en-US"/>
        </w:rPr>
        <w:t xml:space="preserve">. </w:t>
      </w:r>
      <w:r w:rsidR="00B307D6">
        <w:rPr>
          <w:rFonts w:ascii="Arial" w:hAnsi="Arial" w:cs="Arial"/>
          <w:sz w:val="24"/>
          <w:szCs w:val="24"/>
          <w:lang w:val="en-US"/>
        </w:rPr>
        <w:t>Our results did</w:t>
      </w:r>
      <w:r w:rsidR="00DA0DCE">
        <w:rPr>
          <w:rFonts w:ascii="Arial" w:hAnsi="Arial" w:cs="Arial"/>
          <w:sz w:val="24"/>
          <w:szCs w:val="24"/>
          <w:lang w:val="en-US"/>
        </w:rPr>
        <w:t>, however,</w:t>
      </w:r>
      <w:r w:rsidR="00A94BCC">
        <w:rPr>
          <w:rFonts w:ascii="Arial" w:hAnsi="Arial" w:cs="Arial"/>
          <w:sz w:val="24"/>
          <w:szCs w:val="24"/>
          <w:lang w:val="en-US"/>
        </w:rPr>
        <w:t xml:space="preserve"> reveal high variability of seasonal movements, with</w:t>
      </w:r>
      <w:r w:rsidR="00121DC5" w:rsidRPr="008367A0">
        <w:rPr>
          <w:rFonts w:ascii="Arial" w:hAnsi="Arial" w:cs="Arial"/>
          <w:sz w:val="24"/>
          <w:szCs w:val="24"/>
          <w:lang w:val="en-US"/>
        </w:rPr>
        <w:t xml:space="preserve"> </w:t>
      </w:r>
      <w:r w:rsidR="007A6446" w:rsidRPr="008367A0">
        <w:rPr>
          <w:rFonts w:ascii="Arial" w:hAnsi="Arial" w:cs="Arial"/>
          <w:sz w:val="24"/>
          <w:szCs w:val="24"/>
          <w:lang w:val="en-US"/>
        </w:rPr>
        <w:t xml:space="preserve">cyclic </w:t>
      </w:r>
      <w:r w:rsidR="00121DC5" w:rsidRPr="008367A0">
        <w:rPr>
          <w:rFonts w:ascii="Arial" w:hAnsi="Arial" w:cs="Arial"/>
          <w:sz w:val="24"/>
          <w:szCs w:val="24"/>
          <w:lang w:val="en-US"/>
        </w:rPr>
        <w:t xml:space="preserve">migration patterns </w:t>
      </w:r>
      <w:r w:rsidR="00A94BCC">
        <w:rPr>
          <w:rFonts w:ascii="Arial" w:hAnsi="Arial" w:cs="Arial"/>
          <w:sz w:val="24"/>
          <w:szCs w:val="24"/>
          <w:lang w:val="en-US"/>
        </w:rPr>
        <w:t xml:space="preserve">that may </w:t>
      </w:r>
      <w:r w:rsidR="00A96056">
        <w:rPr>
          <w:rFonts w:ascii="Arial" w:hAnsi="Arial" w:cs="Arial"/>
          <w:sz w:val="24"/>
          <w:szCs w:val="24"/>
          <w:lang w:val="en-US"/>
        </w:rPr>
        <w:t>conceal intra-annual</w:t>
      </w:r>
      <w:r w:rsidR="00A94BCC">
        <w:rPr>
          <w:rFonts w:ascii="Arial" w:hAnsi="Arial" w:cs="Arial"/>
          <w:sz w:val="24"/>
          <w:szCs w:val="24"/>
          <w:lang w:val="en-US"/>
        </w:rPr>
        <w:t xml:space="preserve"> seasonal migration</w:t>
      </w:r>
      <w:r w:rsidR="00FD5AE9">
        <w:rPr>
          <w:rFonts w:ascii="Arial" w:hAnsi="Arial" w:cs="Arial"/>
          <w:sz w:val="24"/>
          <w:szCs w:val="24"/>
          <w:lang w:val="en-US"/>
        </w:rPr>
        <w:t xml:space="preserve"> related to the inshore-offshore life cycle strategy</w:t>
      </w:r>
      <w:r w:rsidR="007A6446" w:rsidRPr="008367A0">
        <w:rPr>
          <w:rFonts w:ascii="Arial" w:hAnsi="Arial" w:cs="Arial"/>
          <w:sz w:val="24"/>
          <w:szCs w:val="24"/>
          <w:lang w:val="en-US"/>
        </w:rPr>
        <w:t>.</w:t>
      </w:r>
    </w:p>
    <w:p w14:paraId="058145A3" w14:textId="77777777" w:rsidR="009862B4" w:rsidRPr="00EE2B22" w:rsidRDefault="009862B4">
      <w:pPr>
        <w:rPr>
          <w:rFonts w:ascii="Arial" w:hAnsi="Arial" w:cs="Arial"/>
          <w:sz w:val="24"/>
          <w:szCs w:val="24"/>
          <w:lang w:val="en-US"/>
        </w:rPr>
      </w:pPr>
    </w:p>
    <w:sectPr w:rsidR="009862B4" w:rsidRPr="00EE2B22">
      <w:pgSz w:w="11906" w:h="16838"/>
      <w:pgMar w:top="1134" w:right="170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49F98" w16cid:durableId="1EB84698"/>
  <w16cid:commentId w16cid:paraId="56F38F49" w16cid:durableId="1EB851EB"/>
  <w16cid:commentId w16cid:paraId="7AC0429B" w16cid:durableId="1EB849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2B58" w14:textId="77777777" w:rsidR="00267EFF" w:rsidRDefault="00267EFF" w:rsidP="007A6446">
      <w:pPr>
        <w:spacing w:after="0" w:line="240" w:lineRule="auto"/>
      </w:pPr>
      <w:r>
        <w:separator/>
      </w:r>
    </w:p>
  </w:endnote>
  <w:endnote w:type="continuationSeparator" w:id="0">
    <w:p w14:paraId="76550120" w14:textId="77777777" w:rsidR="00267EFF" w:rsidRDefault="00267EFF" w:rsidP="007A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A0E4" w14:textId="77777777" w:rsidR="00267EFF" w:rsidRDefault="00267EFF" w:rsidP="007A6446">
      <w:pPr>
        <w:spacing w:after="0" w:line="240" w:lineRule="auto"/>
      </w:pPr>
      <w:r>
        <w:separator/>
      </w:r>
    </w:p>
  </w:footnote>
  <w:footnote w:type="continuationSeparator" w:id="0">
    <w:p w14:paraId="24044589" w14:textId="77777777" w:rsidR="00267EFF" w:rsidRDefault="00267EFF" w:rsidP="007A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052E"/>
    <w:multiLevelType w:val="hybridMultilevel"/>
    <w:tmpl w:val="36B2CFDE"/>
    <w:lvl w:ilvl="0" w:tplc="06623B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D0"/>
    <w:rsid w:val="00016AD8"/>
    <w:rsid w:val="00080897"/>
    <w:rsid w:val="00085305"/>
    <w:rsid w:val="00093C1D"/>
    <w:rsid w:val="000A772A"/>
    <w:rsid w:val="000B2AD1"/>
    <w:rsid w:val="000D4D22"/>
    <w:rsid w:val="00101776"/>
    <w:rsid w:val="00102D78"/>
    <w:rsid w:val="00121DC5"/>
    <w:rsid w:val="00130838"/>
    <w:rsid w:val="00150B35"/>
    <w:rsid w:val="001A3C18"/>
    <w:rsid w:val="001E785C"/>
    <w:rsid w:val="00222DD3"/>
    <w:rsid w:val="00241B4A"/>
    <w:rsid w:val="0026422A"/>
    <w:rsid w:val="00267DE7"/>
    <w:rsid w:val="00267EFF"/>
    <w:rsid w:val="0028149B"/>
    <w:rsid w:val="002B38AD"/>
    <w:rsid w:val="002C4EF2"/>
    <w:rsid w:val="002D0992"/>
    <w:rsid w:val="00302B6B"/>
    <w:rsid w:val="00340C82"/>
    <w:rsid w:val="003436D6"/>
    <w:rsid w:val="00365E16"/>
    <w:rsid w:val="003822DD"/>
    <w:rsid w:val="003947B9"/>
    <w:rsid w:val="003A088B"/>
    <w:rsid w:val="003A522B"/>
    <w:rsid w:val="003A6701"/>
    <w:rsid w:val="003E01B8"/>
    <w:rsid w:val="004255CC"/>
    <w:rsid w:val="00441F93"/>
    <w:rsid w:val="00480483"/>
    <w:rsid w:val="00482595"/>
    <w:rsid w:val="004D1BA1"/>
    <w:rsid w:val="004F7A2B"/>
    <w:rsid w:val="005011B4"/>
    <w:rsid w:val="00501D25"/>
    <w:rsid w:val="00505C2F"/>
    <w:rsid w:val="00541F05"/>
    <w:rsid w:val="00551182"/>
    <w:rsid w:val="00567714"/>
    <w:rsid w:val="005B77FA"/>
    <w:rsid w:val="005E5D64"/>
    <w:rsid w:val="0066060F"/>
    <w:rsid w:val="006B2217"/>
    <w:rsid w:val="006E033B"/>
    <w:rsid w:val="006E4600"/>
    <w:rsid w:val="006E75B3"/>
    <w:rsid w:val="006F554E"/>
    <w:rsid w:val="0073691B"/>
    <w:rsid w:val="00740BAC"/>
    <w:rsid w:val="0078651A"/>
    <w:rsid w:val="007A6446"/>
    <w:rsid w:val="007E2EC0"/>
    <w:rsid w:val="008367A0"/>
    <w:rsid w:val="0084039E"/>
    <w:rsid w:val="008470DA"/>
    <w:rsid w:val="008517D4"/>
    <w:rsid w:val="00870268"/>
    <w:rsid w:val="008E6AF3"/>
    <w:rsid w:val="00910BBB"/>
    <w:rsid w:val="009862B4"/>
    <w:rsid w:val="009C1B56"/>
    <w:rsid w:val="00A108CB"/>
    <w:rsid w:val="00A16D54"/>
    <w:rsid w:val="00A278A7"/>
    <w:rsid w:val="00A5017F"/>
    <w:rsid w:val="00A51273"/>
    <w:rsid w:val="00A60B18"/>
    <w:rsid w:val="00A7398B"/>
    <w:rsid w:val="00A77863"/>
    <w:rsid w:val="00A94BCC"/>
    <w:rsid w:val="00A96056"/>
    <w:rsid w:val="00AA197E"/>
    <w:rsid w:val="00AE3F8D"/>
    <w:rsid w:val="00B05C4C"/>
    <w:rsid w:val="00B10717"/>
    <w:rsid w:val="00B307D6"/>
    <w:rsid w:val="00B66791"/>
    <w:rsid w:val="00B73A34"/>
    <w:rsid w:val="00B96ABF"/>
    <w:rsid w:val="00BD3C50"/>
    <w:rsid w:val="00BF46BE"/>
    <w:rsid w:val="00C27C09"/>
    <w:rsid w:val="00C33B6F"/>
    <w:rsid w:val="00C6368D"/>
    <w:rsid w:val="00C84517"/>
    <w:rsid w:val="00CB3CCE"/>
    <w:rsid w:val="00CD46CA"/>
    <w:rsid w:val="00D24881"/>
    <w:rsid w:val="00D42D30"/>
    <w:rsid w:val="00DA0DCE"/>
    <w:rsid w:val="00DC1843"/>
    <w:rsid w:val="00DD2BEE"/>
    <w:rsid w:val="00DF2F32"/>
    <w:rsid w:val="00DF7DE6"/>
    <w:rsid w:val="00EC053F"/>
    <w:rsid w:val="00EE2B22"/>
    <w:rsid w:val="00EE5244"/>
    <w:rsid w:val="00F303EF"/>
    <w:rsid w:val="00F646F1"/>
    <w:rsid w:val="00F84855"/>
    <w:rsid w:val="00F946A4"/>
    <w:rsid w:val="00FA2AA4"/>
    <w:rsid w:val="00FB2B40"/>
    <w:rsid w:val="00FD5AE9"/>
    <w:rsid w:val="00FE69D0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B95D"/>
  <w15:docId w15:val="{90B55BC1-8AD1-489A-8D24-FBD78BE2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D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31">
    <w:name w:val="Plain Table 31"/>
    <w:basedOn w:val="TableauNormal"/>
    <w:uiPriority w:val="43"/>
    <w:rsid w:val="00D24881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uiPriority w:val="99"/>
    <w:unhideWhenUsed/>
    <w:rsid w:val="00FE69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69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customStyle="1" w:styleId="FirstParagraph">
    <w:name w:val="First Paragraph"/>
    <w:basedOn w:val="Corpsdetexte"/>
    <w:qFormat/>
    <w:rsid w:val="00EE2B22"/>
    <w:pPr>
      <w:suppressAutoHyphens w:val="0"/>
      <w:spacing w:before="100" w:after="100" w:line="360" w:lineRule="auto"/>
      <w:jc w:val="both"/>
    </w:pPr>
    <w:rPr>
      <w:rFonts w:ascii="Arial" w:hAnsi="Arial" w:cs="Arial"/>
      <w:color w:val="000000"/>
      <w:sz w:val="24"/>
      <w:lang w:val="en-US" w:eastAsia="ko-K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B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B22"/>
    <w:rPr>
      <w:rFonts w:ascii="Calibri" w:eastAsia="Calibri" w:hAnsi="Calibri" w:cs="Times New Roman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A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446"/>
    <w:rPr>
      <w:rFonts w:ascii="Calibri" w:eastAsia="Calibri" w:hAnsi="Calibri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7A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446"/>
    <w:rPr>
      <w:rFonts w:ascii="Calibri" w:eastAsia="Calibri" w:hAnsi="Calibri" w:cs="Times New Roma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C82"/>
    <w:rPr>
      <w:rFonts w:ascii="Segoe UI" w:eastAsia="Calibri" w:hAnsi="Segoe UI" w:cs="Segoe UI"/>
      <w:sz w:val="18"/>
      <w:szCs w:val="18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A16D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D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D54"/>
    <w:rPr>
      <w:rFonts w:ascii="Calibri" w:eastAsia="Calibri" w:hAnsi="Calibri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D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D54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:jean-baptiste.lecomte@agrocampus-oues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lecomte</dc:creator>
  <cp:lastModifiedBy>lecomte</cp:lastModifiedBy>
  <cp:revision>7</cp:revision>
  <dcterms:created xsi:type="dcterms:W3CDTF">2018-05-30T07:41:00Z</dcterms:created>
  <dcterms:modified xsi:type="dcterms:W3CDTF">2018-05-31T08:59:00Z</dcterms:modified>
</cp:coreProperties>
</file>